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5" w:rsidRPr="00D417E6" w:rsidRDefault="00B27A65" w:rsidP="00B27A6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417E6">
        <w:rPr>
          <w:lang w:val="uk-UA"/>
        </w:rPr>
        <w:t xml:space="preserve">До наказу від « </w:t>
      </w:r>
      <w:r w:rsidR="00020D1A">
        <w:t>1</w:t>
      </w:r>
      <w:r w:rsidR="00020D1A">
        <w:rPr>
          <w:lang w:val="uk-UA"/>
        </w:rPr>
        <w:t>8</w:t>
      </w:r>
      <w:r w:rsidRPr="00D417E6">
        <w:rPr>
          <w:lang w:val="uk-UA"/>
        </w:rPr>
        <w:t xml:space="preserve"> » </w:t>
      </w:r>
      <w:r w:rsidR="00790CAC">
        <w:rPr>
          <w:lang w:val="uk-UA"/>
        </w:rPr>
        <w:t xml:space="preserve">березня </w:t>
      </w:r>
      <w:r w:rsidRPr="00D417E6">
        <w:rPr>
          <w:lang w:val="uk-UA"/>
        </w:rPr>
        <w:t xml:space="preserve"> 202</w:t>
      </w:r>
      <w:r>
        <w:rPr>
          <w:lang w:val="uk-UA"/>
        </w:rPr>
        <w:t>2</w:t>
      </w:r>
      <w:r w:rsidRPr="00D417E6">
        <w:rPr>
          <w:lang w:val="uk-UA"/>
        </w:rPr>
        <w:t xml:space="preserve"> р. № </w:t>
      </w:r>
      <w:r>
        <w:rPr>
          <w:lang w:val="uk-UA"/>
        </w:rPr>
        <w:t>57</w:t>
      </w:r>
    </w:p>
    <w:p w:rsidR="00B27A65" w:rsidRPr="00B27A65" w:rsidRDefault="00B27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A65" w:rsidRPr="00B27A65" w:rsidRDefault="00B27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04" w:rsidRPr="009C3163" w:rsidRDefault="00BD7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</w:t>
      </w:r>
      <w:r w:rsidR="00E02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442D8C" w:rsidRPr="009C3163" w:rsidRDefault="00442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8C" w:rsidRPr="009C3163" w:rsidRDefault="00442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04" w:rsidRDefault="00E02BE7" w:rsidP="003F74C8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ведення аукціону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 передачі в оренду державного та комунального майна  </w:t>
      </w:r>
    </w:p>
    <w:p w:rsidR="00177D04" w:rsidRPr="003F10B9" w:rsidRDefault="007C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7C6E9C">
        <w:rPr>
          <w:rFonts w:ascii="Times New Roman" w:hAnsi="Times New Roman" w:cs="Times New Roman"/>
          <w:b/>
          <w:sz w:val="24"/>
          <w:szCs w:val="24"/>
          <w:lang w:val="uk-UA"/>
        </w:rPr>
        <w:t>ренда частини лікувального корпусу №1 - частини приміщення  під № 45 загальною площею 26.96 кв.м.  в будівлі літ. "Е", що розташований  за адресою:   місто Немирів , вулиця  Євдокименка,2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="003F10B9">
        <w:rPr>
          <w:rFonts w:ascii="Times New Roman" w:hAnsi="Times New Roman" w:cs="Times New Roman"/>
          <w:b/>
          <w:sz w:val="24"/>
          <w:szCs w:val="24"/>
          <w:lang w:val="uk-UA"/>
        </w:rPr>
        <w:t>Вінницький район,</w:t>
      </w:r>
      <w:r w:rsidR="003F10B9" w:rsidRPr="003F10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Вінницької області</w:t>
      </w:r>
    </w:p>
    <w:p w:rsidR="00442D8C" w:rsidRPr="003F10B9" w:rsidRDefault="00442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D8C" w:rsidRPr="003F10B9" w:rsidRDefault="00442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7D04" w:rsidRDefault="00E0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Майно</w:t>
      </w:r>
      <w:r w:rsidR="001A58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передається в оренду на підставі: </w:t>
      </w:r>
    </w:p>
    <w:p w:rsidR="00177D04" w:rsidRDefault="00273C3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https://zakon.rada.gov.ua/laws/show/157-20" w:history="1">
        <w:r w:rsidR="00E02BE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Закону України “Про оренду</w:t>
        </w:r>
        <w:r w:rsidR="003F74C8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/>
          </w:rPr>
          <w:t xml:space="preserve"> </w:t>
        </w:r>
        <w:r w:rsidR="00E02BE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державного та комунального майна” №157 від 03.10.2019 р. (далі по тексту - Закон №157)</w:t>
        </w:r>
      </w:hyperlink>
    </w:p>
    <w:p w:rsidR="00177D04" w:rsidRPr="00442D8C" w:rsidRDefault="00273C3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https://zakon.rada.gov.ua/laws/show/483-2020-%D0%BF" w:history="1">
        <w:r w:rsidR="00E02BE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Постанови КабінетуМіністрівУкраїни “</w:t>
        </w:r>
      </w:hyperlink>
      <w:hyperlink r:id="rId10" w:tooltip="https://zakon.rada.gov.ua/laws/show/483-2020-%D0%BF" w:history="1">
        <w:r w:rsidR="00E02BE7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Деякі</w:t>
        </w:r>
        <w:r w:rsidR="001A5842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  <w:lang w:val="uk-UA"/>
          </w:rPr>
          <w:t xml:space="preserve"> </w:t>
        </w:r>
        <w:r w:rsidR="00E02BE7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питання</w:t>
        </w:r>
        <w:r w:rsidR="001A5842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  <w:lang w:val="uk-UA"/>
          </w:rPr>
          <w:t xml:space="preserve"> </w:t>
        </w:r>
        <w:r w:rsidR="00E02BE7">
          <w:rPr>
            <w:rFonts w:ascii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оренди державного та комунального майна</w:t>
        </w:r>
      </w:hyperlink>
      <w:r w:rsidR="001A5842">
        <w:rPr>
          <w:lang w:val="uk-UA"/>
        </w:rPr>
        <w:t xml:space="preserve"> </w:t>
      </w:r>
      <w:hyperlink r:id="rId11" w:tooltip="https://zakon.rada.gov.ua/laws/show/483-2020-%D0%BF" w:history="1">
        <w:r w:rsidR="00E02BE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E02B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2D8C" w:rsidRDefault="00442D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D04" w:rsidRDefault="00177D0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35"/>
        <w:gridCol w:w="5858"/>
      </w:tblGrid>
      <w:tr w:rsidR="00177D04" w:rsidTr="003F539B">
        <w:trPr>
          <w:trHeight w:val="1896"/>
        </w:trPr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D04" w:rsidRDefault="00E02BE7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D04" w:rsidRDefault="00E02BE7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омунальне</w:t>
            </w:r>
            <w:r w:rsidR="001A5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підприємство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1A5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Немирівський  міський  центр ПМСД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177D04" w:rsidRPr="00C00E41" w:rsidRDefault="00E02BE7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03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 </w:t>
            </w:r>
            <w:r w:rsidR="001A5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41345263</w:t>
            </w:r>
          </w:p>
          <w:p w:rsidR="00EA1488" w:rsidRDefault="00C00E41" w:rsidP="003F5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Юридична адреса: </w:t>
            </w:r>
            <w:r w:rsidR="001A5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22800 вул. Євдокименко,22  м.Немирів Вінницький  район  </w:t>
            </w:r>
          </w:p>
          <w:p w:rsidR="001A5842" w:rsidRDefault="001A5842" w:rsidP="003F5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Вінницька  область    </w:t>
            </w:r>
          </w:p>
          <w:p w:rsidR="00177D04" w:rsidRDefault="00177D04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28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E28" w:rsidRDefault="00807E2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 найменування та адреса балансоутримувача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488" w:rsidRDefault="00807E2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A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A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омунальне  підприємство</w:t>
            </w:r>
            <w:r w:rsidR="00EA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EA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Немирівський  міський  центр ПМСД</w:t>
            </w:r>
            <w:r w:rsidR="00EA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EA1488" w:rsidRPr="00C00E41" w:rsidRDefault="00EA148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03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41345263</w:t>
            </w:r>
          </w:p>
          <w:p w:rsidR="00EA1488" w:rsidRDefault="00EA1488" w:rsidP="003F5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Юридична адреса: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22800 вул. Євдокименко,22  м.Немирів Вінницький  район  </w:t>
            </w:r>
          </w:p>
          <w:p w:rsidR="00EA1488" w:rsidRDefault="00EA1488" w:rsidP="003F5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Вінницька  область    </w:t>
            </w:r>
          </w:p>
          <w:p w:rsidR="00807E28" w:rsidRDefault="00807E2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28" w:rsidRPr="007C6E9C" w:rsidTr="003F539B">
        <w:trPr>
          <w:trHeight w:val="447"/>
        </w:trPr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E28" w:rsidRDefault="00807E2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E28" w:rsidRDefault="007C6E9C" w:rsidP="005656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C6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ренда частини лікувального корпусу №1 - частини приміщення  під № 45 загальною площею 26.96 кв.м.  в будівлі літ. "Е"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першому  поверсі І поверхової нежитлової  будівлі.</w:t>
            </w:r>
          </w:p>
        </w:tc>
      </w:tr>
      <w:tr w:rsidR="00807E28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E28" w:rsidRDefault="00807E28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E28" w:rsidRDefault="00807E28" w:rsidP="005656C5">
            <w:pPr>
              <w:pStyle w:val="afa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</w:rPr>
            </w:pPr>
            <w:r>
              <w:rPr>
                <w:color w:val="000000" w:themeColor="text1"/>
              </w:rPr>
              <w:t xml:space="preserve">Адреса: </w:t>
            </w:r>
            <w:r w:rsidR="00EA1488">
              <w:rPr>
                <w:color w:val="000000" w:themeColor="text1"/>
              </w:rPr>
              <w:t xml:space="preserve"> </w:t>
            </w:r>
            <w:r w:rsidR="005656C5" w:rsidRPr="005656C5">
              <w:t>вул.Євдокименка,22 м. Немирів  Вінницької області</w:t>
            </w:r>
            <w:r w:rsidR="005656C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ДК 021:2015: 04000000-8 – Нерухоме майно</w:t>
            </w:r>
          </w:p>
        </w:tc>
      </w:tr>
      <w:tr w:rsidR="001A2695" w:rsidTr="003F539B">
        <w:tc>
          <w:tcPr>
            <w:tcW w:w="104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Інформація про об’єкт оренди</w:t>
            </w:r>
          </w:p>
          <w:p w:rsidR="00442D8C" w:rsidRPr="00442D8C" w:rsidRDefault="00442D8C" w:rsidP="003F53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Тип Переліку, до якого включено об’єкт оренди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 Першого типу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Pr="00D60438" w:rsidRDefault="00D60438" w:rsidP="00D6043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Ринк</w:t>
            </w:r>
            <w:r w:rsidR="001A2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ова 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,грн..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7C6E9C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210018</w:t>
            </w:r>
            <w:r w:rsidR="001A2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1A2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00</w:t>
            </w:r>
            <w:r w:rsidR="001A2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грн.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Тип об’єкта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Нерухоме майно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Інформація про отримання  погодження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органу управління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Рішення Немирівської міської ради 2</w:t>
            </w:r>
            <w:r w:rsidR="005656C5" w:rsidRP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сесії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скликання  від </w:t>
            </w:r>
            <w:r w:rsidR="005656C5" w:rsidRP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.1</w:t>
            </w:r>
            <w:r w:rsidR="005656C5" w:rsidRP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.2021 №</w:t>
            </w:r>
            <w:r w:rsidR="005656C5" w:rsidRP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7C6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«Про включення  до  переліку першого типу об’єктів оренди  та надання дозволу  КП «Немирівський  міський ЦПМСД «на передачу  в оренду приміщень  за адресою  </w:t>
            </w:r>
            <w:r w:rsid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Немирів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вул.</w:t>
            </w:r>
            <w:r w:rsid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Євдокимен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ка,</w:t>
            </w:r>
            <w:r w:rsidR="005656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Фотографічне зображення об’єкта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до оголошення 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послуг.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особові рахунки на вказане приміщення  не відкривалися.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до оголошення   </w:t>
            </w:r>
          </w:p>
        </w:tc>
      </w:tr>
      <w:tr w:rsidR="001A2695" w:rsidTr="003F539B">
        <w:trPr>
          <w:trHeight w:val="440"/>
        </w:trPr>
        <w:tc>
          <w:tcPr>
            <w:tcW w:w="104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 Інформація про аукціон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та умови його проведення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Спосіб проведення аукціону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Pr="00755E51" w:rsidRDefault="001A2695" w:rsidP="003F5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з передачі в оренду державного та комунального майна </w:t>
            </w: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роки 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місяців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днів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цільове призначення об’єкта оренди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10B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Майно може бути використано за призначенням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озміщення  </w:t>
            </w:r>
            <w:r w:rsidR="003F1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аптеки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Стартова орендна плата ( за місяць оренди)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7C6E9C" w:rsidP="007C6E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2100</w:t>
            </w:r>
            <w:r w:rsidR="001A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18</w:t>
            </w:r>
            <w:r w:rsidR="001A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грн,  без</w:t>
            </w:r>
            <w:r w:rsidR="001A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ПДВ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Додаткові умови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Потенційний орендар повинен відповідати вимогам до особи орендаря, визначеним статтею 4 ЗУ « про оренду державного та комунального майна» </w:t>
            </w:r>
          </w:p>
          <w:p w:rsidR="001A2695" w:rsidRPr="00035BEA" w:rsidRDefault="001A2695" w:rsidP="003F539B">
            <w:pPr>
              <w:pStyle w:val="afa"/>
              <w:jc w:val="both"/>
              <w:rPr>
                <w:color w:val="000000"/>
              </w:rPr>
            </w:pPr>
            <w:r w:rsidRPr="00035BEA">
              <w:rPr>
                <w:color w:val="000000"/>
              </w:rPr>
              <w:t xml:space="preserve">  Орендар зобов`язується дотримуватися Основних вимог щодо експлуатації нежитлового приміщення, використання його за призначенням та виконання санітарних і протипожежних норм, страхування об`єкту на весь термін оренди.</w:t>
            </w:r>
          </w:p>
          <w:p w:rsidR="001A2695" w:rsidRPr="00807E28" w:rsidRDefault="001A2695" w:rsidP="003F539B">
            <w:pPr>
              <w:pStyle w:val="afa"/>
              <w:jc w:val="both"/>
              <w:rPr>
                <w:color w:val="000000"/>
              </w:rPr>
            </w:pPr>
            <w:r w:rsidRPr="00035BEA">
              <w:rPr>
                <w:color w:val="000000"/>
              </w:rPr>
              <w:t xml:space="preserve">Згода </w:t>
            </w:r>
            <w:r w:rsidRPr="00807E28">
              <w:rPr>
                <w:color w:val="000000"/>
              </w:rPr>
              <w:t xml:space="preserve">на передачу майна в суборенду не надається. </w:t>
            </w: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Орендна плата буде індексуватись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Орендодавцем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чинного законодавства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Контактні дані: номер телефону працівника орендодавця для звернень про ознайомлення з об’єктом оренди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 представника Орендодавця</w:t>
            </w:r>
          </w:p>
          <w:p w:rsidR="001A2695" w:rsidRDefault="001A2695" w:rsidP="003F53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+380985596691 , ел.пошта: super_ta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</w:t>
            </w:r>
            <w:r w:rsidRPr="00E8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r w:rsidRPr="00E8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</w:p>
        </w:tc>
      </w:tr>
      <w:tr w:rsidR="001A2695" w:rsidTr="003F539B">
        <w:trPr>
          <w:trHeight w:val="720"/>
        </w:trPr>
        <w:tc>
          <w:tcPr>
            <w:tcW w:w="46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час проведення аукціону  .</w:t>
            </w:r>
          </w:p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 та час аукціону визначені умовами оголошення на електронному майданчику</w:t>
            </w:r>
            <w:r w:rsidR="00592A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відповідно до вимог  </w:t>
            </w:r>
            <w:r w:rsidR="00592A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Порядку проведення  електроних аукціонів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95" w:rsidTr="003F539B">
        <w:trPr>
          <w:trHeight w:val="1155"/>
        </w:trPr>
        <w:tc>
          <w:tcPr>
            <w:tcW w:w="46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Кінцевий строк подання зави на участь в аукціоні, що визначається з урахуванням вимог, установлених Порядком </w:t>
            </w:r>
          </w:p>
        </w:tc>
        <w:tc>
          <w:tcPr>
            <w:tcW w:w="58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  <w:p w:rsidR="001A2695" w:rsidRDefault="001A2695" w:rsidP="003F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69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Pr="00755E51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гарантійного внеску для потенційного орендаря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 __3250_грн </w:t>
            </w: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8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42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Відповідно до пункту 58  Порядку передачі в оренду  державного та комунального майна не менше як 0,5 розміру  мінімальної заробітної плати, встановленої  станом на  1 січня  поточного року.</w:t>
            </w:r>
          </w:p>
          <w:p w:rsidR="001A2695" w:rsidRPr="005B307F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Розмір мінімального кроку підвищення стартової орендної плати під час електронного аукціону </w:t>
            </w:r>
            <w:r w:rsidRPr="00E842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п.91 Порядку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- 1% стартової орендної плати  об»єкта оренди    – </w:t>
            </w:r>
            <w:r w:rsidR="007C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="0065741A" w:rsidRPr="00657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A2695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Розмір  реєстраційного внеску   -650 грн.,</w:t>
            </w:r>
          </w:p>
          <w:p w:rsidR="001A2695" w:rsidRDefault="001A2695" w:rsidP="003F10B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 п.17ч.1 ЗУ «Про оренду державного та комунального майна «</w:t>
            </w:r>
            <w:r w:rsidR="00BD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BD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   мінімальної  заробітної плати  діючої станом  на 1 січня  поточного року.</w:t>
            </w:r>
          </w:p>
        </w:tc>
      </w:tr>
      <w:tr w:rsidR="001A2695" w:rsidRPr="00B27A65" w:rsidTr="003F539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Default="001A2695" w:rsidP="003F539B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58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95" w:rsidRPr="00B66279" w:rsidRDefault="001A2695" w:rsidP="003F53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Аукціон буде проведений в електронній торговій системі « Прозоро. Продажі» ( адміністратор). Єдине посилання на веб – сторінку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B66279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sale</w:t>
            </w:r>
            <w:r w:rsidRPr="00B662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uub</w:t>
            </w:r>
            <w:r w:rsidRPr="00B662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B662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є посилання на веб-сторінки операторів  електронного майданчика, які мають право використовувати електронний майданчик і з яким адміністратор уклав відповідний договір:  </w:t>
            </w:r>
            <w:hyperlink r:id="rId12" w:history="1">
              <w:r w:rsidRPr="008A4BC2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https://</w:t>
              </w:r>
              <w:bookmarkStart w:id="0" w:name="_GoBack"/>
              <w:bookmarkEnd w:id="0"/>
              <w:r w:rsidRPr="008A4BC2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sale</w:t>
              </w:r>
            </w:hyperlink>
            <w:r w:rsidRPr="008A4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@</w:t>
            </w:r>
            <w:r w:rsidRPr="008A4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uub</w:t>
            </w:r>
            <w:r w:rsidRPr="008A4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8A4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B662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</w:p>
        </w:tc>
      </w:tr>
      <w:tr w:rsidR="001A2695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/>
        </w:trPr>
        <w:tc>
          <w:tcPr>
            <w:tcW w:w="4635" w:type="dxa"/>
          </w:tcPr>
          <w:p w:rsidR="001A2695" w:rsidRPr="001A2695" w:rsidRDefault="001A2695" w:rsidP="003F539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858" w:type="dxa"/>
          </w:tcPr>
          <w:p w:rsidR="001A2695" w:rsidRDefault="001A2695" w:rsidP="003F5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413026890000026004055363188</w:t>
            </w:r>
          </w:p>
          <w:p w:rsidR="001A2695" w:rsidRDefault="001A2695" w:rsidP="003F5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(для перерахування реєстраційного внеску</w:t>
            </w:r>
            <w:r>
              <w:rPr>
                <w:rFonts w:eastAsia="Times New Roman"/>
                <w:bdr w:val="none" w:sz="0" w:space="0" w:color="auto" w:frame="1"/>
              </w:rPr>
              <w:t>)</w:t>
            </w:r>
          </w:p>
          <w:p w:rsidR="001A2695" w:rsidRDefault="001A2695" w:rsidP="003F5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2695" w:rsidRDefault="001A2695" w:rsidP="003F5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Банк отримувача: ПАТ КБ «Приватбанк» ,  МФО 302689 ,код ЄДРПОУ 41345263,</w:t>
            </w:r>
          </w:p>
          <w:p w:rsidR="001A2695" w:rsidRDefault="001A2695" w:rsidP="003F5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Отримувач коштів: КП»Немирівський міський ЦПМСД» Немирівської  міської ради</w:t>
            </w:r>
          </w:p>
        </w:tc>
      </w:tr>
      <w:tr w:rsidR="001A2695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10493" w:type="dxa"/>
            <w:gridSpan w:val="2"/>
          </w:tcPr>
          <w:p w:rsidR="001A2695" w:rsidRDefault="001A2695" w:rsidP="003F53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</w:pPr>
          </w:p>
          <w:p w:rsidR="001A2695" w:rsidRPr="001A2695" w:rsidRDefault="001A2695" w:rsidP="003F539B">
            <w:pPr>
              <w:shd w:val="clear" w:color="auto" w:fill="FFFFFF"/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2CC"/>
                <w:lang w:val="uk-UA"/>
              </w:rPr>
            </w:pPr>
            <w:r w:rsidRPr="001A26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2CC"/>
                <w:lang w:val="uk-UA"/>
              </w:rPr>
              <w:t>Інша додаткова інформація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4635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858" w:type="dxa"/>
            <w:vAlign w:val="bottom"/>
          </w:tcPr>
          <w:p w:rsidR="003F539B" w:rsidRPr="000663CD" w:rsidRDefault="003F539B" w:rsidP="003F539B">
            <w:pPr>
              <w:rPr>
                <w:sz w:val="20"/>
                <w:szCs w:val="20"/>
                <w:lang w:val="uk-UA"/>
              </w:rPr>
            </w:pPr>
            <w:r w:rsidRPr="000663CD">
              <w:rPr>
                <w:sz w:val="20"/>
                <w:szCs w:val="20"/>
                <w:lang w:val="uk-UA"/>
              </w:rPr>
              <w:t>Зобов</w:t>
            </w:r>
            <w:r w:rsidRPr="000663CD">
              <w:rPr>
                <w:sz w:val="20"/>
                <w:szCs w:val="20"/>
                <w:lang w:val="en-US"/>
              </w:rPr>
              <w:t>`</w:t>
            </w:r>
            <w:r w:rsidRPr="000663CD">
              <w:rPr>
                <w:sz w:val="20"/>
                <w:szCs w:val="20"/>
                <w:lang w:val="uk-UA"/>
              </w:rPr>
              <w:t>язаний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4635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858" w:type="dxa"/>
            <w:vAlign w:val="bottom"/>
          </w:tcPr>
          <w:p w:rsidR="003F539B" w:rsidRPr="000663CD" w:rsidRDefault="005656C5" w:rsidP="003F53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780,00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4635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858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t>ні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4635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858" w:type="dxa"/>
            <w:vAlign w:val="bottom"/>
          </w:tcPr>
          <w:p w:rsidR="003F539B" w:rsidRPr="000663CD" w:rsidRDefault="003F539B" w:rsidP="003F539B">
            <w:pPr>
              <w:rPr>
                <w:sz w:val="20"/>
                <w:szCs w:val="20"/>
                <w:lang w:val="uk-UA"/>
              </w:rPr>
            </w:pPr>
            <w:r w:rsidRPr="000663CD">
              <w:rPr>
                <w:sz w:val="20"/>
                <w:szCs w:val="20"/>
                <w:lang w:val="uk-UA"/>
              </w:rPr>
              <w:t>-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4635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</w:rPr>
            </w:pPr>
            <w:r w:rsidRPr="000663CD">
              <w:rPr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858" w:type="dxa"/>
            <w:vAlign w:val="bottom"/>
          </w:tcPr>
          <w:p w:rsidR="003F539B" w:rsidRPr="000663CD" w:rsidRDefault="003F539B" w:rsidP="003F539B">
            <w:pPr>
              <w:rPr>
                <w:color w:val="000000"/>
                <w:sz w:val="20"/>
                <w:szCs w:val="20"/>
                <w:lang w:val="uk-UA"/>
              </w:rPr>
            </w:pPr>
            <w:r w:rsidRPr="000663CD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F539B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4635" w:type="dxa"/>
          </w:tcPr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Потенційний орендар для участі в аукціоні надає підтверджуючі документи, що передбачені ч.3 ст.13 Закону України «Про оренду державного та комунального майна»:</w:t>
            </w:r>
          </w:p>
        </w:tc>
        <w:tc>
          <w:tcPr>
            <w:tcW w:w="5858" w:type="dxa"/>
          </w:tcPr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участі в аукціоні потенційний орендар подає в ЕТС заяву на участь в аукціоні, в електронній формі. До заяви додаються:</w:t>
            </w:r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1) для потенційних орендарів - фізичних осіб - громадян України - копія паспорта громадянина України;</w:t>
            </w:r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25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2) для потенційних орендарів - іноземних громадян та осіб без громадянства - копія документа, що посвідчує особу;</w:t>
            </w:r>
            <w:bookmarkStart w:id="2" w:name="n254"/>
            <w:bookmarkEnd w:id="2"/>
          </w:p>
          <w:p w:rsidR="003F539B" w:rsidRDefault="003F539B" w:rsidP="00444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для учасників, які є фізичними особами:</w:t>
            </w:r>
          </w:p>
          <w:p w:rsidR="003F539B" w:rsidRDefault="003F539B" w:rsidP="00444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  - копію документа, що посвідчує особу, або належним чином оформлену довіреність, видану представнику фізичної особи;</w:t>
            </w:r>
          </w:p>
          <w:p w:rsidR="003F539B" w:rsidRDefault="003F539B" w:rsidP="00444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  - копію свідоцтва про реєстрацію фізичної особи як суб'єкта підприємницької діяльності;</w:t>
            </w:r>
          </w:p>
          <w:p w:rsidR="003F539B" w:rsidRDefault="003F539B" w:rsidP="00444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  - копію декларації про доходи або завірену в установленому порядку копію звіту суб’єкта малого підприємництва – фізичної особи – платника єдиного податку (при потребі);</w:t>
            </w:r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4) для потенційних орендарів - юридичних осіб:</w:t>
            </w:r>
            <w:bookmarkStart w:id="3" w:name="n255"/>
            <w:bookmarkEnd w:id="3"/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  <w:bookmarkStart w:id="4" w:name="n256"/>
            <w:bookmarkEnd w:id="4"/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  <w:bookmarkStart w:id="5" w:name="n257"/>
            <w:bookmarkEnd w:id="5"/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відсутності;</w:t>
            </w:r>
            <w:bookmarkStart w:id="6" w:name="n258"/>
            <w:bookmarkEnd w:id="6"/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5) документ, що підтверджує сплату реєстраційного внеску, а також документ, що підтверджує сплату гарантійного внеску на рахунок оператора електронного майданчика;</w:t>
            </w:r>
          </w:p>
          <w:p w:rsidR="003F539B" w:rsidRDefault="003F539B" w:rsidP="0044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5) Інші документи, передбачені умовами оренди майна, опублікованими в оголошенні про проведення відповідного аукціону.</w:t>
            </w:r>
          </w:p>
        </w:tc>
      </w:tr>
      <w:tr w:rsidR="003F539B" w:rsidRPr="00B27A65" w:rsidTr="003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4635" w:type="dxa"/>
          </w:tcPr>
          <w:p w:rsidR="003F539B" w:rsidRPr="000663CD" w:rsidRDefault="003F539B" w:rsidP="00444AF0">
            <w:pPr>
              <w:shd w:val="clear" w:color="auto" w:fill="FFFFFF"/>
              <w:spacing w:after="160"/>
              <w:jc w:val="both"/>
              <w:rPr>
                <w:sz w:val="20"/>
                <w:szCs w:val="20"/>
                <w:highlight w:val="white"/>
                <w:lang w:val="uk-UA"/>
              </w:rPr>
            </w:pPr>
            <w:r w:rsidRPr="000663CD">
              <w:rPr>
                <w:sz w:val="20"/>
                <w:szCs w:val="20"/>
                <w:highlight w:val="white"/>
                <w:lang w:val="uk-UA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5858" w:type="dxa"/>
          </w:tcPr>
          <w:p w:rsidR="003F539B" w:rsidRPr="000663CD" w:rsidRDefault="003F539B" w:rsidP="00444AF0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0663CD">
              <w:rPr>
                <w:color w:val="000000"/>
                <w:sz w:val="20"/>
                <w:szCs w:val="20"/>
                <w:lang w:val="uk-UA"/>
              </w:rPr>
              <w:t xml:space="preserve">Аукціон буде проведений в електронній торговій системі « Прозоро. Продажі» ( адміністратор). Єдине посилання на веб – сторінку </w:t>
            </w:r>
            <w:r w:rsidRPr="000663CD">
              <w:rPr>
                <w:sz w:val="20"/>
                <w:szCs w:val="20"/>
                <w:lang w:val="en-US"/>
              </w:rPr>
              <w:t>http</w:t>
            </w:r>
            <w:r w:rsidRPr="000663CD">
              <w:rPr>
                <w:sz w:val="20"/>
                <w:szCs w:val="20"/>
                <w:lang w:val="uk-UA"/>
              </w:rPr>
              <w:t xml:space="preserve">:// 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sale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>.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uub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>.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>.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ua</w:t>
            </w:r>
            <w:r w:rsidRPr="000663CD">
              <w:rPr>
                <w:sz w:val="20"/>
                <w:szCs w:val="20"/>
                <w:lang w:val="uk-UA"/>
              </w:rPr>
              <w:t xml:space="preserve"> на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 xml:space="preserve"> якій є посилання на веб-сторінки операторів  електронного майданчика, які мають право використовувати електронний майданчик і з яким адміністратор уклав відповідний договір:  </w:t>
            </w:r>
            <w:hyperlink r:id="rId13" w:history="1">
              <w:r w:rsidRPr="000663CD">
                <w:rPr>
                  <w:rStyle w:val="af8"/>
                  <w:color w:val="000000"/>
                  <w:sz w:val="20"/>
                  <w:szCs w:val="20"/>
                  <w:lang w:val="uk-UA"/>
                </w:rPr>
                <w:t>https://</w:t>
              </w:r>
              <w:r w:rsidRPr="000663CD">
                <w:rPr>
                  <w:rStyle w:val="af8"/>
                  <w:color w:val="000000"/>
                  <w:sz w:val="20"/>
                  <w:szCs w:val="20"/>
                  <w:lang w:val="en-US"/>
                </w:rPr>
                <w:t>sale</w:t>
              </w:r>
            </w:hyperlink>
            <w:r w:rsidRPr="000663CD">
              <w:rPr>
                <w:color w:val="000000"/>
                <w:sz w:val="20"/>
                <w:szCs w:val="20"/>
                <w:lang w:val="uk-UA"/>
              </w:rPr>
              <w:t>@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uub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>.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0663CD">
              <w:rPr>
                <w:color w:val="000000"/>
                <w:sz w:val="20"/>
                <w:szCs w:val="20"/>
                <w:lang w:val="uk-UA"/>
              </w:rPr>
              <w:t>.</w:t>
            </w:r>
            <w:r w:rsidRPr="000663CD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</w:tr>
    </w:tbl>
    <w:p w:rsidR="001A2695" w:rsidRDefault="001A2695">
      <w:pPr>
        <w:shd w:val="clear" w:color="auto" w:fill="FFFFFF"/>
        <w:spacing w:after="16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177D04" w:rsidRDefault="00B66279">
      <w:pPr>
        <w:shd w:val="clear" w:color="auto" w:fill="FFFFFF"/>
        <w:spacing w:after="16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r w:rsidRPr="00B66279">
        <w:rPr>
          <w:rFonts w:ascii="Times New Roman" w:hAnsi="Times New Roman" w:cs="Times New Roman"/>
          <w:i/>
          <w:sz w:val="24"/>
          <w:szCs w:val="24"/>
          <w:shd w:val="clear" w:color="auto" w:fill="FFF2CC"/>
          <w:lang w:val="uk-UA"/>
        </w:rPr>
        <w:t>Генеральний директор                                                                           Вадим ЧЕРНЕГА</w:t>
      </w:r>
    </w:p>
    <w:p w:rsidR="00177D04" w:rsidRDefault="00177D04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D04" w:rsidRDefault="00177D04">
      <w:pPr>
        <w:shd w:val="clear" w:color="auto" w:fill="FFFFFF"/>
        <w:spacing w:after="160" w:line="240" w:lineRule="auto"/>
        <w:ind w:firstLine="4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D04" w:rsidRDefault="00177D04">
      <w:pPr>
        <w:ind w:firstLine="720"/>
        <w:jc w:val="both"/>
        <w:rPr>
          <w:sz w:val="24"/>
          <w:szCs w:val="24"/>
        </w:rPr>
      </w:pPr>
    </w:p>
    <w:sectPr w:rsidR="00177D04" w:rsidSect="00A34BCB">
      <w:pgSz w:w="11909" w:h="16834"/>
      <w:pgMar w:top="851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E3" w:rsidRDefault="00FE60E3">
      <w:pPr>
        <w:spacing w:line="240" w:lineRule="auto"/>
      </w:pPr>
      <w:r>
        <w:separator/>
      </w:r>
    </w:p>
  </w:endnote>
  <w:endnote w:type="continuationSeparator" w:id="1">
    <w:p w:rsidR="00FE60E3" w:rsidRDefault="00FE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E3" w:rsidRDefault="00FE60E3">
      <w:pPr>
        <w:spacing w:line="240" w:lineRule="auto"/>
      </w:pPr>
      <w:r>
        <w:separator/>
      </w:r>
    </w:p>
  </w:footnote>
  <w:footnote w:type="continuationSeparator" w:id="1">
    <w:p w:rsidR="00FE60E3" w:rsidRDefault="00FE6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B6B"/>
    <w:multiLevelType w:val="hybridMultilevel"/>
    <w:tmpl w:val="A49A27CA"/>
    <w:lvl w:ilvl="0" w:tplc="F9BE9C92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173EF2BE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 w:tplc="0C72B4D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 w:tplc="7D8E2686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 w:tplc="31A4CC0E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 w:tplc="EB4C5724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 w:tplc="6F22C602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 w:tplc="C032D5B6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 w:tplc="52EC976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6F281CC6"/>
    <w:multiLevelType w:val="hybridMultilevel"/>
    <w:tmpl w:val="29B0C6A0"/>
    <w:lvl w:ilvl="0" w:tplc="7ED079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C898FA4A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ADCE68A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F3E0B8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6FCD57E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C5FE146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E40B61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BAEAA22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55667A1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D04"/>
    <w:rsid w:val="00020D1A"/>
    <w:rsid w:val="00035BEA"/>
    <w:rsid w:val="000E05E3"/>
    <w:rsid w:val="00134A76"/>
    <w:rsid w:val="00177D04"/>
    <w:rsid w:val="001917EC"/>
    <w:rsid w:val="001A2695"/>
    <w:rsid w:val="001A4691"/>
    <w:rsid w:val="001A5842"/>
    <w:rsid w:val="001E4050"/>
    <w:rsid w:val="001F62FD"/>
    <w:rsid w:val="00273C30"/>
    <w:rsid w:val="002B729B"/>
    <w:rsid w:val="002C12E8"/>
    <w:rsid w:val="002D0C90"/>
    <w:rsid w:val="00321B47"/>
    <w:rsid w:val="00353E59"/>
    <w:rsid w:val="00360D13"/>
    <w:rsid w:val="003F10B9"/>
    <w:rsid w:val="003F539B"/>
    <w:rsid w:val="003F74C8"/>
    <w:rsid w:val="00442D8C"/>
    <w:rsid w:val="00444D50"/>
    <w:rsid w:val="004B7A69"/>
    <w:rsid w:val="00502E90"/>
    <w:rsid w:val="005165ED"/>
    <w:rsid w:val="005656C5"/>
    <w:rsid w:val="00592A10"/>
    <w:rsid w:val="005B307F"/>
    <w:rsid w:val="0065741A"/>
    <w:rsid w:val="0068025A"/>
    <w:rsid w:val="006A3F2F"/>
    <w:rsid w:val="006A7F08"/>
    <w:rsid w:val="006B595B"/>
    <w:rsid w:val="006B70EB"/>
    <w:rsid w:val="00755E51"/>
    <w:rsid w:val="00790CAC"/>
    <w:rsid w:val="007C6E9C"/>
    <w:rsid w:val="00807E28"/>
    <w:rsid w:val="0082601F"/>
    <w:rsid w:val="008A4BC2"/>
    <w:rsid w:val="008C7AC5"/>
    <w:rsid w:val="008F2F30"/>
    <w:rsid w:val="00985F68"/>
    <w:rsid w:val="009C3163"/>
    <w:rsid w:val="00A34BCB"/>
    <w:rsid w:val="00AC44B2"/>
    <w:rsid w:val="00B27A65"/>
    <w:rsid w:val="00B66279"/>
    <w:rsid w:val="00B74B3C"/>
    <w:rsid w:val="00BD7A8B"/>
    <w:rsid w:val="00BE61FC"/>
    <w:rsid w:val="00C00E41"/>
    <w:rsid w:val="00C036A4"/>
    <w:rsid w:val="00CB5591"/>
    <w:rsid w:val="00D60438"/>
    <w:rsid w:val="00D967F1"/>
    <w:rsid w:val="00DC55E3"/>
    <w:rsid w:val="00DF7D12"/>
    <w:rsid w:val="00E02BE7"/>
    <w:rsid w:val="00E2635A"/>
    <w:rsid w:val="00E8420F"/>
    <w:rsid w:val="00EA1488"/>
    <w:rsid w:val="00EF3B79"/>
    <w:rsid w:val="00F4384D"/>
    <w:rsid w:val="00F649A4"/>
    <w:rsid w:val="00F7280D"/>
    <w:rsid w:val="00FA4D26"/>
    <w:rsid w:val="00FC0AB7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B"/>
    <w:pPr>
      <w:spacing w:line="276" w:lineRule="auto"/>
    </w:pPr>
    <w:rPr>
      <w:sz w:val="22"/>
      <w:szCs w:val="22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A34B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4B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4B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34B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34B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34BCB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A34BCB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34BCB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34BC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34BC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4BC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4BC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4BC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4BC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4B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34B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34B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34BC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4BC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4B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B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4BCB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A34B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A34BCB"/>
    <w:rPr>
      <w:i/>
    </w:rPr>
  </w:style>
  <w:style w:type="paragraph" w:styleId="a5">
    <w:name w:val="header"/>
    <w:basedOn w:val="a"/>
    <w:link w:val="a6"/>
    <w:uiPriority w:val="99"/>
    <w:unhideWhenUsed/>
    <w:rsid w:val="00A34BCB"/>
    <w:pPr>
      <w:tabs>
        <w:tab w:val="center" w:pos="7143"/>
        <w:tab w:val="right" w:pos="14287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BCB"/>
  </w:style>
  <w:style w:type="paragraph" w:styleId="a7">
    <w:name w:val="footer"/>
    <w:basedOn w:val="a"/>
    <w:link w:val="a8"/>
    <w:uiPriority w:val="99"/>
    <w:unhideWhenUsed/>
    <w:rsid w:val="00A34BCB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A34BCB"/>
  </w:style>
  <w:style w:type="paragraph" w:styleId="a9">
    <w:name w:val="caption"/>
    <w:basedOn w:val="a"/>
    <w:next w:val="a"/>
    <w:uiPriority w:val="35"/>
    <w:semiHidden/>
    <w:unhideWhenUsed/>
    <w:qFormat/>
    <w:rsid w:val="00A34BCB"/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A34BCB"/>
  </w:style>
  <w:style w:type="table" w:styleId="aa">
    <w:name w:val="Table Grid"/>
    <w:basedOn w:val="a1"/>
    <w:uiPriority w:val="59"/>
    <w:rsid w:val="00A34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34B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A34B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A34B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34B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B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34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B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34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B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A34BC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34BCB"/>
    <w:rPr>
      <w:sz w:val="18"/>
    </w:rPr>
  </w:style>
  <w:style w:type="character" w:styleId="ad">
    <w:name w:val="footnote reference"/>
    <w:basedOn w:val="a0"/>
    <w:uiPriority w:val="99"/>
    <w:unhideWhenUsed/>
    <w:rsid w:val="00A34BC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BC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A34BCB"/>
    <w:rPr>
      <w:sz w:val="20"/>
    </w:rPr>
  </w:style>
  <w:style w:type="character" w:styleId="af0">
    <w:name w:val="endnote reference"/>
    <w:basedOn w:val="a0"/>
    <w:uiPriority w:val="99"/>
    <w:semiHidden/>
    <w:unhideWhenUsed/>
    <w:rsid w:val="00A34BC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4BCB"/>
    <w:pPr>
      <w:spacing w:after="57"/>
    </w:pPr>
  </w:style>
  <w:style w:type="paragraph" w:styleId="23">
    <w:name w:val="toc 2"/>
    <w:basedOn w:val="a"/>
    <w:next w:val="a"/>
    <w:uiPriority w:val="39"/>
    <w:unhideWhenUsed/>
    <w:rsid w:val="00A34BC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34BC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34BC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34B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34B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34B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34B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34BCB"/>
    <w:pPr>
      <w:spacing w:after="57"/>
      <w:ind w:left="2268"/>
    </w:pPr>
  </w:style>
  <w:style w:type="paragraph" w:styleId="af1">
    <w:name w:val="TOC Heading"/>
    <w:uiPriority w:val="39"/>
    <w:unhideWhenUsed/>
    <w:rsid w:val="00A34BCB"/>
  </w:style>
  <w:style w:type="paragraph" w:styleId="af2">
    <w:name w:val="table of figures"/>
    <w:basedOn w:val="a"/>
    <w:next w:val="a"/>
    <w:uiPriority w:val="99"/>
    <w:unhideWhenUsed/>
    <w:rsid w:val="00A34BCB"/>
  </w:style>
  <w:style w:type="character" w:customStyle="1" w:styleId="10">
    <w:name w:val="Заголовок 1 Знак"/>
    <w:basedOn w:val="a0"/>
    <w:link w:val="1"/>
    <w:uiPriority w:val="9"/>
    <w:rsid w:val="00A34BCB"/>
    <w:rPr>
      <w:rFonts w:ascii="Cambria" w:eastAsia="Times New Roman" w:hAnsi="Cambria" w:cs="Times New Roman"/>
      <w:b/>
      <w:bCs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34BCB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34BCB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34BCB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34BCB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34BCB"/>
    <w:rPr>
      <w:rFonts w:ascii="Calibri" w:eastAsia="Times New Roman" w:hAnsi="Calibri" w:cs="Times New Roman"/>
      <w:b/>
      <w:bCs/>
      <w:lang w:eastAsia="uk-UA"/>
    </w:rPr>
  </w:style>
  <w:style w:type="table" w:customStyle="1" w:styleId="TableNormal1">
    <w:name w:val="Table Normal1"/>
    <w:uiPriority w:val="99"/>
    <w:rsid w:val="00A34BCB"/>
    <w:pPr>
      <w:spacing w:line="276" w:lineRule="auto"/>
    </w:pPr>
    <w:rPr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uiPriority w:val="99"/>
    <w:qFormat/>
    <w:rsid w:val="00A34BCB"/>
    <w:pPr>
      <w:keepNext/>
      <w:keepLines/>
      <w:spacing w:after="60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4BCB"/>
    <w:rPr>
      <w:rFonts w:ascii="Cambria" w:eastAsia="Times New Roman" w:hAnsi="Cambria" w:cs="Times New Roman"/>
      <w:b/>
      <w:bCs/>
      <w:sz w:val="32"/>
      <w:szCs w:val="32"/>
      <w:lang w:eastAsia="uk-UA"/>
    </w:rPr>
  </w:style>
  <w:style w:type="paragraph" w:styleId="af5">
    <w:name w:val="Subtitle"/>
    <w:basedOn w:val="a"/>
    <w:next w:val="a"/>
    <w:link w:val="af6"/>
    <w:uiPriority w:val="99"/>
    <w:qFormat/>
    <w:rsid w:val="00A34BC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A34BCB"/>
    <w:rPr>
      <w:rFonts w:ascii="Cambria" w:eastAsia="Times New Roman" w:hAnsi="Cambria" w:cs="Times New Roman"/>
      <w:sz w:val="24"/>
      <w:szCs w:val="24"/>
      <w:lang w:eastAsia="uk-UA"/>
    </w:rPr>
  </w:style>
  <w:style w:type="table" w:customStyle="1" w:styleId="af7">
    <w:name w:val="Стиль"/>
    <w:basedOn w:val="TableNormal1"/>
    <w:uiPriority w:val="99"/>
    <w:rsid w:val="00A34B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8">
    <w:name w:val="Hyperlink"/>
    <w:basedOn w:val="a0"/>
    <w:uiPriority w:val="99"/>
    <w:rsid w:val="00A34BCB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A34BCB"/>
    <w:pPr>
      <w:ind w:left="720"/>
      <w:contextualSpacing/>
    </w:pPr>
  </w:style>
  <w:style w:type="paragraph" w:customStyle="1" w:styleId="docdata">
    <w:name w:val="docdata"/>
    <w:basedOn w:val="a"/>
    <w:rsid w:val="00A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a">
    <w:name w:val="Normal (Web)"/>
    <w:basedOn w:val="a"/>
    <w:uiPriority w:val="99"/>
    <w:unhideWhenUsed/>
    <w:rsid w:val="00A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b">
    <w:name w:val="No Spacing"/>
    <w:uiPriority w:val="1"/>
    <w:qFormat/>
    <w:rsid w:val="00A34BCB"/>
    <w:rPr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13" Type="http://schemas.openxmlformats.org/officeDocument/2006/relationships/hyperlink" Target="https:/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28</cp:revision>
  <cp:lastPrinted>2022-03-24T13:40:00Z</cp:lastPrinted>
  <dcterms:created xsi:type="dcterms:W3CDTF">2022-01-25T11:47:00Z</dcterms:created>
  <dcterms:modified xsi:type="dcterms:W3CDTF">2022-03-25T12:16:00Z</dcterms:modified>
</cp:coreProperties>
</file>